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BCA3A" w14:textId="77F19878" w:rsidR="002275EE" w:rsidRDefault="009C49A8" w:rsidP="002275EE">
      <w:pPr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bookmark0"/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РАЗВИТИЕ ЛОГ</w:t>
      </w:r>
      <w:bookmarkStart w:id="1" w:name="_GoBack"/>
      <w:bookmarkEnd w:id="1"/>
      <w:r w:rsidR="002275EE" w:rsidRPr="002275EE">
        <w:rPr>
          <w:rFonts w:eastAsia="Times New Roman" w:cs="Times New Roman"/>
          <w:b/>
          <w:bCs/>
          <w:color w:val="000000"/>
          <w:szCs w:val="28"/>
          <w:lang w:eastAsia="ru-RU"/>
        </w:rPr>
        <w:t>ИЧЕСКОГО МЫШЛЕНИЯ У ДОШКОЛЬНИКОВ ЧЕРЕЗ ИСПОЛЬЗОВАНИЕ ЛОГИКО</w:t>
      </w:r>
      <w:r w:rsidR="002275EE" w:rsidRPr="002275EE">
        <w:rPr>
          <w:rFonts w:eastAsia="Times New Roman" w:cs="Times New Roman"/>
          <w:b/>
          <w:bCs/>
          <w:color w:val="000000"/>
          <w:szCs w:val="28"/>
          <w:lang w:eastAsia="ru-RU"/>
        </w:rPr>
        <w:softHyphen/>
        <w:t>МАТЕМАТИЧЕСКИХ ИГР</w:t>
      </w:r>
      <w:bookmarkEnd w:id="0"/>
    </w:p>
    <w:p w14:paraId="64861730" w14:textId="77777777" w:rsidR="002275EE" w:rsidRPr="00D77E77" w:rsidRDefault="002275EE" w:rsidP="002275E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2"/>
          <w:b/>
          <w:bCs/>
          <w:color w:val="000000"/>
          <w:sz w:val="28"/>
          <w:szCs w:val="28"/>
        </w:rPr>
      </w:pPr>
      <w:r w:rsidRPr="00D77E77">
        <w:rPr>
          <w:rStyle w:val="c2"/>
          <w:b/>
          <w:bCs/>
          <w:color w:val="000000"/>
          <w:sz w:val="28"/>
          <w:szCs w:val="28"/>
        </w:rPr>
        <w:t>Подготовил: воспитатель, Щербина Л.С.</w:t>
      </w:r>
    </w:p>
    <w:p w14:paraId="47630FAD" w14:textId="402E5105" w:rsidR="002275EE" w:rsidRDefault="002275EE" w:rsidP="002275EE">
      <w:pPr>
        <w:pStyle w:val="c1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Style w:val="c2"/>
          <w:b/>
          <w:bCs/>
          <w:color w:val="000000"/>
          <w:sz w:val="28"/>
          <w:szCs w:val="28"/>
        </w:rPr>
      </w:pPr>
      <w:r w:rsidRPr="00D77E77">
        <w:rPr>
          <w:rStyle w:val="c2"/>
          <w:b/>
          <w:bCs/>
          <w:color w:val="000000"/>
          <w:sz w:val="28"/>
          <w:szCs w:val="28"/>
        </w:rPr>
        <w:t xml:space="preserve">Период: </w:t>
      </w:r>
      <w:r w:rsidR="009C49A8">
        <w:rPr>
          <w:rStyle w:val="c2"/>
          <w:b/>
          <w:bCs/>
          <w:color w:val="000000"/>
          <w:sz w:val="28"/>
          <w:szCs w:val="28"/>
        </w:rPr>
        <w:t>июнь, 2024</w:t>
      </w:r>
    </w:p>
    <w:p w14:paraId="21E2B8A2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Современное общество живет в эпоху развития компьютерных и нано - тех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нологий. И поэтому современные дети должны быть интеллектуально разви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тыми личностями.</w:t>
      </w:r>
    </w:p>
    <w:p w14:paraId="11D1EC08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Дошкольники с развитым интеллектом быстрее запоминают материал, бо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лее уверены в своих силах, легче адаптируются в новой обстановке, лучше подготовлены к школе. Интеллектуальный труд очень нелегок, и учитывая возрастные особенности мы должны помнить, что основной метод развития — проблемно-поисковый, а главная форма организации - игра.</w:t>
      </w:r>
    </w:p>
    <w:p w14:paraId="3D58A5D4" w14:textId="0DDBF7C3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Для дошкольников игра имеет огромное значение: игра — это учеба, игра — это труд, игра — это серьезная форма воспитания, а также способ познания окружающего их мира.</w:t>
      </w:r>
    </w:p>
    <w:p w14:paraId="0CDE9554" w14:textId="424EE164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 игре проще усваиваются знания, умение, навыки, при помощи игровой си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Pr="002275EE">
        <w:rPr>
          <w:rFonts w:eastAsia="Times New Roman" w:cs="Times New Roman"/>
          <w:color w:val="000000"/>
          <w:szCs w:val="28"/>
          <w:lang w:eastAsia="ru-RU"/>
        </w:rPr>
        <w:t>уации легче привлечь внимание ребёнка, он лучше запоминает материал, поэтому развивать логическое мышление у дошкольников лучше всего с ис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пользованием дидактических игр.</w:t>
      </w:r>
    </w:p>
    <w:p w14:paraId="52136CCA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Дети играют потому, что им нравиться сам процесс игры.</w:t>
      </w:r>
    </w:p>
    <w:p w14:paraId="4E4160D7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 и сможет убедить других в своей правоте. Учиться станет легче, а значит, и процесс учебы, и сама школьная жизнь будут приносить ра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дость и удовлетворение.</w:t>
      </w:r>
    </w:p>
    <w:p w14:paraId="3D2D01AE" w14:textId="0EF1B9EF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На современном этапе воспитания и обучения широко используются ло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гико-математические игры — это игры, в которых смоделированы математи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ческие отношения, закономерности, предполагающие выполнение логических операций и действий.</w:t>
      </w:r>
    </w:p>
    <w:p w14:paraId="02A6476E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lastRenderedPageBreak/>
        <w:t>Логические игры математического содержания воспитывают у детей по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знавательный интерес, способность к творческому поиску, желание и умение учиться. Необычная игровая ситуация с элементами проблемности, характер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ными для каждой занимательной задачи, всегда вызывает интерес у детей.</w:t>
      </w:r>
    </w:p>
    <w:p w14:paraId="400F0AEC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 работе с детьми, используются следующие методы и приёмы:</w:t>
      </w:r>
    </w:p>
    <w:p w14:paraId="1C22CFEA" w14:textId="415BA628" w:rsidR="002275EE" w:rsidRPr="002275EE" w:rsidRDefault="002275EE" w:rsidP="002275EE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Игровые ситуации.</w:t>
      </w:r>
    </w:p>
    <w:p w14:paraId="7E8EF5C2" w14:textId="77777777" w:rsidR="002275EE" w:rsidRPr="002275EE" w:rsidRDefault="002275EE" w:rsidP="002275EE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Сюжетная подача сказочных персонажей.</w:t>
      </w:r>
    </w:p>
    <w:p w14:paraId="4D7704B1" w14:textId="77777777" w:rsidR="002275EE" w:rsidRPr="002275EE" w:rsidRDefault="002275EE" w:rsidP="002275EE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Индивидуальная работа.</w:t>
      </w:r>
    </w:p>
    <w:p w14:paraId="0E8C723E" w14:textId="0EC355D9" w:rsidR="000D2963" w:rsidRPr="002275EE" w:rsidRDefault="002275EE" w:rsidP="002275EE">
      <w:pPr>
        <w:pStyle w:val="a3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Проблемные ситуации.</w:t>
      </w:r>
    </w:p>
    <w:p w14:paraId="242921EA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Выполнение игровых действий ведёт к развитию у детей смекалки, наход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чивости, инициативы, которые проявляются в активной умственной деятель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ности, основанной на непосредственном интересе.</w:t>
      </w:r>
    </w:p>
    <w:p w14:paraId="5906DB2F" w14:textId="6A76AD9C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 ней воспитывается умение действовать согласованно, соблюдать очерёд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ность действий, проявлять выдержку и готовность к сотрудничеству.</w:t>
      </w:r>
    </w:p>
    <w:p w14:paraId="7713775B" w14:textId="22645C64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 xml:space="preserve">Одна из интересных методик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2275EE">
        <w:rPr>
          <w:rFonts w:eastAsia="Times New Roman" w:cs="Times New Roman"/>
          <w:color w:val="000000"/>
          <w:szCs w:val="28"/>
          <w:lang w:eastAsia="ru-RU"/>
        </w:rPr>
        <w:t>о развитию логико-математических пред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 xml:space="preserve">ставлений у детей —это игры </w:t>
      </w:r>
      <w:proofErr w:type="spellStart"/>
      <w:r w:rsidRPr="002275EE">
        <w:rPr>
          <w:rFonts w:eastAsia="Times New Roman" w:cs="Times New Roman"/>
          <w:color w:val="000000"/>
          <w:szCs w:val="28"/>
          <w:lang w:eastAsia="ru-RU"/>
        </w:rPr>
        <w:t>Воскобовича</w:t>
      </w:r>
      <w:proofErr w:type="spellEnd"/>
      <w:r w:rsidRPr="002275EE">
        <w:rPr>
          <w:rFonts w:eastAsia="Times New Roman" w:cs="Times New Roman"/>
          <w:color w:val="000000"/>
          <w:szCs w:val="28"/>
          <w:lang w:eastAsia="ru-RU"/>
        </w:rPr>
        <w:t xml:space="preserve">. Благодаря использованию игровой технологии Вячеслава Вадимовича </w:t>
      </w:r>
      <w:proofErr w:type="spellStart"/>
      <w:r w:rsidRPr="002275EE">
        <w:rPr>
          <w:rFonts w:eastAsia="Times New Roman" w:cs="Times New Roman"/>
          <w:color w:val="000000"/>
          <w:szCs w:val="28"/>
          <w:lang w:eastAsia="ru-RU"/>
        </w:rPr>
        <w:t>Воскобовича</w:t>
      </w:r>
      <w:proofErr w:type="spellEnd"/>
      <w:r w:rsidRPr="002275EE">
        <w:rPr>
          <w:rFonts w:eastAsia="Times New Roman" w:cs="Times New Roman"/>
          <w:color w:val="000000"/>
          <w:szCs w:val="28"/>
          <w:lang w:eastAsia="ru-RU"/>
        </w:rPr>
        <w:t>, процесс обучения дошколь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ников проходит в доступной и привлекательной форме.</w:t>
      </w:r>
    </w:p>
    <w:p w14:paraId="40D6E3BB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Игры разработаны исходя из интересов детей.</w:t>
      </w:r>
    </w:p>
    <w:p w14:paraId="0EEB5893" w14:textId="2858788B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Занимаясь с такими игровыми пособиями, дети получают истинное удо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вольствие и открывают для себя всё новые и новые возможности.</w:t>
      </w:r>
    </w:p>
    <w:p w14:paraId="75B1B87F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Широкий возрастной диапазон.</w:t>
      </w:r>
    </w:p>
    <w:p w14:paraId="3DFFC9B6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 одну и ту же игру могут играть дети от 2х до 7 лет и старше.</w:t>
      </w:r>
    </w:p>
    <w:p w14:paraId="18EA2269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Игра начинается с простого манипулирования, а затем усложняется за счет большое количество разнообразных игровых заданий и упражнений.</w:t>
      </w:r>
    </w:p>
    <w:p w14:paraId="6936E112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Образность, многофункциональность и универсальность.</w:t>
      </w:r>
    </w:p>
    <w:p w14:paraId="796561F4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 xml:space="preserve">Это самое главное, что отличает игры </w:t>
      </w:r>
      <w:proofErr w:type="spellStart"/>
      <w:r w:rsidRPr="002275EE">
        <w:rPr>
          <w:rFonts w:eastAsia="Times New Roman" w:cs="Times New Roman"/>
          <w:color w:val="000000"/>
          <w:szCs w:val="28"/>
          <w:lang w:eastAsia="ru-RU"/>
        </w:rPr>
        <w:t>Воскобовича</w:t>
      </w:r>
      <w:proofErr w:type="spellEnd"/>
      <w:r w:rsidRPr="002275EE">
        <w:rPr>
          <w:rFonts w:eastAsia="Times New Roman" w:cs="Times New Roman"/>
          <w:color w:val="000000"/>
          <w:szCs w:val="28"/>
          <w:lang w:eastAsia="ru-RU"/>
        </w:rPr>
        <w:t xml:space="preserve"> от других.</w:t>
      </w:r>
    </w:p>
    <w:p w14:paraId="416BB57E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Играя только в одну игру, ребенок имеет возможность проявлять свое твор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 xml:space="preserve">чество, всесторонне развиваться и осваивать большое количество </w:t>
      </w:r>
      <w:r w:rsidRPr="002275EE">
        <w:rPr>
          <w:rFonts w:eastAsia="Times New Roman" w:cs="Times New Roman"/>
          <w:color w:val="000000"/>
          <w:szCs w:val="28"/>
          <w:lang w:eastAsia="ru-RU"/>
        </w:rPr>
        <w:lastRenderedPageBreak/>
        <w:t>образова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тельных задач (знакомиться с цифрами, цветом, формой; счетом и т.д.).</w:t>
      </w:r>
    </w:p>
    <w:p w14:paraId="5C1E7352" w14:textId="64703E96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Игры наполнены ощущением сказки, особого языка, который мы, взрос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лые, утрачиваем за рациональными словоформами. Сказки - задания, добрые образы такие, как мудрый ворон Метр, храбрый малыш Гео, умная гусениц Фифа, забавный зайчонок Лопушок, сопровождая ребёнка по игре, учат ребёнка не только логике, грамоте, правильной речи, но и человеческим взаимоот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ношениям.</w:t>
      </w:r>
    </w:p>
    <w:p w14:paraId="173AF4BF" w14:textId="411DF528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Все игры - свободный полет воображения, которое может вылиться в какое-нибудь открытие. Любая получившаяся фигура, может разжечь воображение</w:t>
      </w:r>
      <w:r w:rsidRPr="002275E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275EE">
        <w:rPr>
          <w:rFonts w:eastAsia="Times New Roman" w:cs="Times New Roman"/>
          <w:color w:val="000000"/>
          <w:szCs w:val="28"/>
          <w:lang w:eastAsia="ru-RU"/>
        </w:rPr>
        <w:t>малыша до такой степени, на которую мы взрослые, просто не способны.</w:t>
      </w:r>
    </w:p>
    <w:p w14:paraId="4BCC02B3" w14:textId="77777777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Вся эта работа должна осуществляться на протяжении всего времени пре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бывания ребенка в дошкольном учреждении.</w:t>
      </w:r>
    </w:p>
    <w:p w14:paraId="6C907985" w14:textId="125301CA" w:rsidR="002275EE" w:rsidRPr="002275EE" w:rsidRDefault="002275EE" w:rsidP="002275EE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Следует также отметить, что с помощью игр, основанных на занимательном математическом материале, происходит подготовка дошкольников к обучению в школе.</w:t>
      </w:r>
    </w:p>
    <w:p w14:paraId="76C12CC9" w14:textId="7D92E41D" w:rsidR="002275EE" w:rsidRPr="002275EE" w:rsidRDefault="002275EE" w:rsidP="002275EE">
      <w:pPr>
        <w:spacing w:line="360" w:lineRule="auto"/>
        <w:jc w:val="both"/>
        <w:rPr>
          <w:szCs w:val="28"/>
        </w:rPr>
      </w:pPr>
      <w:r w:rsidRPr="002275EE">
        <w:rPr>
          <w:rFonts w:eastAsia="Times New Roman" w:cs="Times New Roman"/>
          <w:color w:val="000000"/>
          <w:szCs w:val="28"/>
          <w:lang w:eastAsia="ru-RU"/>
        </w:rPr>
        <w:t>Тем самым выполняется социальный заказ общества в соответствии с феде</w:t>
      </w:r>
      <w:r w:rsidRPr="002275EE">
        <w:rPr>
          <w:rFonts w:eastAsia="Times New Roman" w:cs="Times New Roman"/>
          <w:color w:val="000000"/>
          <w:szCs w:val="28"/>
          <w:lang w:eastAsia="ru-RU"/>
        </w:rPr>
        <w:softHyphen/>
        <w:t>ральным государственным образовательным стандартом.</w:t>
      </w:r>
    </w:p>
    <w:sectPr w:rsidR="002275EE" w:rsidRPr="0022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35C3C17"/>
    <w:multiLevelType w:val="hybridMultilevel"/>
    <w:tmpl w:val="22C6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EE"/>
    <w:rsid w:val="000D2963"/>
    <w:rsid w:val="002275EE"/>
    <w:rsid w:val="002B4190"/>
    <w:rsid w:val="009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6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75E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5EE"/>
  </w:style>
  <w:style w:type="paragraph" w:styleId="a3">
    <w:name w:val="List Paragraph"/>
    <w:basedOn w:val="a"/>
    <w:uiPriority w:val="34"/>
    <w:qFormat/>
    <w:rsid w:val="0022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75E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75EE"/>
  </w:style>
  <w:style w:type="paragraph" w:styleId="a3">
    <w:name w:val="List Paragraph"/>
    <w:basedOn w:val="a"/>
    <w:uiPriority w:val="34"/>
    <w:qFormat/>
    <w:rsid w:val="0022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Андрей Юрьевич</dc:creator>
  <cp:keywords/>
  <dc:description/>
  <cp:lastModifiedBy>invisible.zhebrikov@yandex.ru</cp:lastModifiedBy>
  <cp:revision>3</cp:revision>
  <dcterms:created xsi:type="dcterms:W3CDTF">2024-07-25T15:57:00Z</dcterms:created>
  <dcterms:modified xsi:type="dcterms:W3CDTF">2024-07-25T17:54:00Z</dcterms:modified>
</cp:coreProperties>
</file>